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3316F" w14:textId="0DB5959A" w:rsidR="00234253" w:rsidRPr="00234253" w:rsidRDefault="00234253" w:rsidP="00234253">
      <w:pPr>
        <w:jc w:val="center"/>
        <w:rPr>
          <w:rFonts w:ascii="Helvetica Neue" w:hAnsi="Helvetica Neue"/>
          <w:b/>
          <w:bCs/>
          <w:sz w:val="32"/>
          <w:szCs w:val="32"/>
        </w:rPr>
      </w:pPr>
      <w:r w:rsidRPr="00234253">
        <w:rPr>
          <w:rFonts w:ascii="Helvetica Neue" w:hAnsi="Helvetica Neue"/>
          <w:b/>
          <w:bCs/>
          <w:sz w:val="32"/>
          <w:szCs w:val="32"/>
        </w:rPr>
        <w:t>Building Study Habits Activity</w:t>
      </w:r>
    </w:p>
    <w:p w14:paraId="7A1441A7" w14:textId="77777777" w:rsidR="00234253" w:rsidRDefault="00234253" w:rsidP="00234253">
      <w:pPr>
        <w:rPr>
          <w:rFonts w:ascii="Helvetica Neue" w:hAnsi="Helvetica Neue"/>
          <w:b/>
          <w:bCs/>
        </w:rPr>
      </w:pPr>
    </w:p>
    <w:p w14:paraId="2DE88FB4" w14:textId="28AC6E68" w:rsidR="00234253" w:rsidRPr="006128A4" w:rsidRDefault="00234253" w:rsidP="00234253">
      <w:pPr>
        <w:rPr>
          <w:rFonts w:ascii="Helvetica Neue" w:hAnsi="Helvetica Neue"/>
          <w:b/>
          <w:bCs/>
        </w:rPr>
      </w:pPr>
      <w:r w:rsidRPr="006128A4">
        <w:rPr>
          <w:rFonts w:ascii="Helvetica Neue" w:hAnsi="Helvetica Neue"/>
          <w:b/>
          <w:bCs/>
        </w:rPr>
        <w:t>GOOD</w:t>
      </w:r>
    </w:p>
    <w:p w14:paraId="4DDDA722" w14:textId="77777777" w:rsidR="00234253" w:rsidRDefault="00234253" w:rsidP="00234253">
      <w:pPr>
        <w:rPr>
          <w:rFonts w:ascii="Helvetica Neue" w:hAnsi="Helvetica Neue"/>
        </w:rPr>
      </w:pPr>
    </w:p>
    <w:p w14:paraId="4B61ACC6" w14:textId="77777777" w:rsidR="00234253" w:rsidRDefault="00234253" w:rsidP="00234253">
      <w:pPr>
        <w:rPr>
          <w:rFonts w:ascii="Helvetica Neue" w:hAnsi="Helvetica Neue"/>
        </w:rPr>
      </w:pPr>
      <w:r>
        <w:rPr>
          <w:rFonts w:ascii="Helvetica Neue" w:hAnsi="Helvetica Neue"/>
        </w:rPr>
        <w:t xml:space="preserve">Use recall – after you read a page look away and recall the main </w:t>
      </w:r>
      <w:proofErr w:type="gramStart"/>
      <w:r>
        <w:rPr>
          <w:rFonts w:ascii="Helvetica Neue" w:hAnsi="Helvetica Neue"/>
        </w:rPr>
        <w:t>ideas</w:t>
      </w:r>
      <w:proofErr w:type="gramEnd"/>
    </w:p>
    <w:p w14:paraId="7D2E1792" w14:textId="77777777" w:rsidR="00234253" w:rsidRDefault="00234253" w:rsidP="00234253">
      <w:pPr>
        <w:rPr>
          <w:rFonts w:ascii="Helvetica Neue" w:hAnsi="Helvetica Neue"/>
        </w:rPr>
      </w:pPr>
    </w:p>
    <w:p w14:paraId="6C4B2E9A" w14:textId="77777777" w:rsidR="00234253" w:rsidRDefault="00234253" w:rsidP="00234253">
      <w:pPr>
        <w:rPr>
          <w:rFonts w:ascii="Helvetica Neue" w:hAnsi="Helvetica Neue"/>
        </w:rPr>
      </w:pPr>
      <w:r>
        <w:rPr>
          <w:rFonts w:ascii="Helvetica Neue" w:hAnsi="Helvetica Neue"/>
        </w:rPr>
        <w:t xml:space="preserve">Test yourself – use quizzes and flashcards to recall information previously </w:t>
      </w:r>
      <w:proofErr w:type="gramStart"/>
      <w:r>
        <w:rPr>
          <w:rFonts w:ascii="Helvetica Neue" w:hAnsi="Helvetica Neue"/>
        </w:rPr>
        <w:t>learned</w:t>
      </w:r>
      <w:proofErr w:type="gramEnd"/>
    </w:p>
    <w:p w14:paraId="1B47BFCF" w14:textId="77777777" w:rsidR="00234253" w:rsidRDefault="00234253" w:rsidP="00234253">
      <w:pPr>
        <w:rPr>
          <w:rFonts w:ascii="Helvetica Neue" w:hAnsi="Helvetica Neue"/>
        </w:rPr>
      </w:pPr>
    </w:p>
    <w:p w14:paraId="2A963766" w14:textId="77777777" w:rsidR="00234253" w:rsidRDefault="00234253" w:rsidP="00234253">
      <w:pPr>
        <w:rPr>
          <w:rFonts w:ascii="Helvetica Neue" w:hAnsi="Helvetica Neue"/>
        </w:rPr>
      </w:pPr>
      <w:r>
        <w:rPr>
          <w:rFonts w:ascii="Helvetica Neue" w:hAnsi="Helvetica Neue"/>
        </w:rPr>
        <w:t xml:space="preserve">Chunk – break down a problem into manageable </w:t>
      </w:r>
      <w:proofErr w:type="gramStart"/>
      <w:r>
        <w:rPr>
          <w:rFonts w:ascii="Helvetica Neue" w:hAnsi="Helvetica Neue"/>
        </w:rPr>
        <w:t>pieces</w:t>
      </w:r>
      <w:proofErr w:type="gramEnd"/>
    </w:p>
    <w:p w14:paraId="5FD81DAB" w14:textId="77777777" w:rsidR="00234253" w:rsidRDefault="00234253" w:rsidP="00234253">
      <w:pPr>
        <w:rPr>
          <w:rFonts w:ascii="Helvetica Neue" w:hAnsi="Helvetica Neue"/>
        </w:rPr>
      </w:pPr>
    </w:p>
    <w:p w14:paraId="00F70C41" w14:textId="77777777" w:rsidR="00234253" w:rsidRDefault="00234253" w:rsidP="00234253">
      <w:pPr>
        <w:rPr>
          <w:rFonts w:ascii="Helvetica Neue" w:hAnsi="Helvetica Neue"/>
        </w:rPr>
      </w:pPr>
      <w:r>
        <w:rPr>
          <w:rFonts w:ascii="Helvetica Neue" w:hAnsi="Helvetica Neue"/>
        </w:rPr>
        <w:t xml:space="preserve">Space your repetition – spread out </w:t>
      </w:r>
      <w:proofErr w:type="gramStart"/>
      <w:r>
        <w:rPr>
          <w:rFonts w:ascii="Helvetica Neue" w:hAnsi="Helvetica Neue"/>
        </w:rPr>
        <w:t>your</w:t>
      </w:r>
      <w:proofErr w:type="gramEnd"/>
      <w:r>
        <w:rPr>
          <w:rFonts w:ascii="Helvetica Neue" w:hAnsi="Helvetica Neue"/>
        </w:rPr>
        <w:t xml:space="preserve"> learning over days, not hours</w:t>
      </w:r>
    </w:p>
    <w:p w14:paraId="209DD901" w14:textId="77777777" w:rsidR="00234253" w:rsidRDefault="00234253" w:rsidP="00234253">
      <w:pPr>
        <w:rPr>
          <w:rFonts w:ascii="Helvetica Neue" w:hAnsi="Helvetica Neue"/>
        </w:rPr>
      </w:pPr>
    </w:p>
    <w:p w14:paraId="629AC877" w14:textId="77777777" w:rsidR="00234253" w:rsidRDefault="00234253" w:rsidP="00234253">
      <w:pPr>
        <w:rPr>
          <w:rFonts w:ascii="Helvetica Neue" w:hAnsi="Helvetica Neue"/>
        </w:rPr>
      </w:pPr>
      <w:r>
        <w:rPr>
          <w:rFonts w:ascii="Helvetica Neue" w:hAnsi="Helvetica Neue"/>
        </w:rPr>
        <w:t xml:space="preserve">Mix up your problem-solving techniques – never practice too long one type of </w:t>
      </w:r>
      <w:proofErr w:type="gramStart"/>
      <w:r>
        <w:rPr>
          <w:rFonts w:ascii="Helvetica Neue" w:hAnsi="Helvetica Neue"/>
        </w:rPr>
        <w:t>problem</w:t>
      </w:r>
      <w:proofErr w:type="gramEnd"/>
    </w:p>
    <w:p w14:paraId="67095F0C" w14:textId="77777777" w:rsidR="00234253" w:rsidRDefault="00234253" w:rsidP="00234253">
      <w:pPr>
        <w:rPr>
          <w:rFonts w:ascii="Helvetica Neue" w:hAnsi="Helvetica Neue"/>
        </w:rPr>
      </w:pPr>
    </w:p>
    <w:p w14:paraId="6D904166" w14:textId="77777777" w:rsidR="00234253" w:rsidRDefault="00234253" w:rsidP="00234253">
      <w:pPr>
        <w:rPr>
          <w:rFonts w:ascii="Helvetica Neue" w:hAnsi="Helvetica Neue"/>
        </w:rPr>
      </w:pPr>
      <w:r>
        <w:rPr>
          <w:rFonts w:ascii="Helvetica Neue" w:hAnsi="Helvetica Neue"/>
        </w:rPr>
        <w:t xml:space="preserve">Take breaks – help prevent </w:t>
      </w:r>
      <w:proofErr w:type="gramStart"/>
      <w:r>
        <w:rPr>
          <w:rFonts w:ascii="Helvetica Neue" w:hAnsi="Helvetica Neue"/>
        </w:rPr>
        <w:t>frustration</w:t>
      </w:r>
      <w:proofErr w:type="gramEnd"/>
    </w:p>
    <w:p w14:paraId="5229D16D" w14:textId="77777777" w:rsidR="00234253" w:rsidRDefault="00234253" w:rsidP="00234253">
      <w:pPr>
        <w:rPr>
          <w:rFonts w:ascii="Helvetica Neue" w:hAnsi="Helvetica Neue"/>
        </w:rPr>
      </w:pPr>
    </w:p>
    <w:p w14:paraId="295427AD" w14:textId="77777777" w:rsidR="00234253" w:rsidRDefault="00234253" w:rsidP="00234253">
      <w:pPr>
        <w:rPr>
          <w:rFonts w:ascii="Helvetica Neue" w:hAnsi="Helvetica Neue"/>
        </w:rPr>
      </w:pPr>
      <w:r>
        <w:rPr>
          <w:rFonts w:ascii="Helvetica Neue" w:hAnsi="Helvetica Neue"/>
        </w:rPr>
        <w:t xml:space="preserve">Use simple analogies – try explaining a concept so a </w:t>
      </w:r>
      <w:proofErr w:type="gramStart"/>
      <w:r>
        <w:rPr>
          <w:rFonts w:ascii="Helvetica Neue" w:hAnsi="Helvetica Neue"/>
        </w:rPr>
        <w:t>ten year old</w:t>
      </w:r>
      <w:proofErr w:type="gramEnd"/>
      <w:r>
        <w:rPr>
          <w:rFonts w:ascii="Helvetica Neue" w:hAnsi="Helvetica Neue"/>
        </w:rPr>
        <w:t xml:space="preserve"> would understand it</w:t>
      </w:r>
    </w:p>
    <w:p w14:paraId="1C82F2F7" w14:textId="77777777" w:rsidR="00234253" w:rsidRDefault="00234253" w:rsidP="00234253">
      <w:pPr>
        <w:rPr>
          <w:rFonts w:ascii="Helvetica Neue" w:hAnsi="Helvetica Neue"/>
        </w:rPr>
      </w:pPr>
    </w:p>
    <w:p w14:paraId="66AF9C69" w14:textId="77777777" w:rsidR="00234253" w:rsidRDefault="00234253" w:rsidP="00234253">
      <w:pPr>
        <w:rPr>
          <w:rFonts w:ascii="Helvetica Neue" w:hAnsi="Helvetica Neue"/>
        </w:rPr>
      </w:pPr>
      <w:r>
        <w:rPr>
          <w:rFonts w:ascii="Helvetica Neue" w:hAnsi="Helvetica Neue"/>
        </w:rPr>
        <w:t xml:space="preserve">Focus – put the phone in another </w:t>
      </w:r>
      <w:proofErr w:type="gramStart"/>
      <w:r>
        <w:rPr>
          <w:rFonts w:ascii="Helvetica Neue" w:hAnsi="Helvetica Neue"/>
        </w:rPr>
        <w:t>room</w:t>
      </w:r>
      <w:proofErr w:type="gramEnd"/>
    </w:p>
    <w:p w14:paraId="7A104833" w14:textId="77777777" w:rsidR="00234253" w:rsidRDefault="00234253" w:rsidP="00234253">
      <w:pPr>
        <w:rPr>
          <w:rFonts w:ascii="Helvetica Neue" w:hAnsi="Helvetica Neue"/>
        </w:rPr>
      </w:pPr>
    </w:p>
    <w:p w14:paraId="5DAEC77C" w14:textId="77777777" w:rsidR="00234253" w:rsidRDefault="00234253" w:rsidP="00234253">
      <w:pPr>
        <w:rPr>
          <w:rFonts w:ascii="Helvetica Neue" w:hAnsi="Helvetica Neue"/>
          <w:b/>
          <w:bCs/>
        </w:rPr>
      </w:pPr>
      <w:r w:rsidRPr="006128A4">
        <w:rPr>
          <w:rFonts w:ascii="Helvetica Neue" w:hAnsi="Helvetica Neue"/>
          <w:b/>
          <w:bCs/>
        </w:rPr>
        <w:t>BAD</w:t>
      </w:r>
    </w:p>
    <w:p w14:paraId="1527BCBC" w14:textId="77777777" w:rsidR="00234253" w:rsidRDefault="00234253" w:rsidP="00234253">
      <w:pPr>
        <w:rPr>
          <w:rFonts w:ascii="Helvetica Neue" w:hAnsi="Helvetica Neue"/>
          <w:b/>
          <w:bCs/>
        </w:rPr>
      </w:pPr>
    </w:p>
    <w:p w14:paraId="30804639" w14:textId="77777777" w:rsidR="00234253" w:rsidRDefault="00234253" w:rsidP="00234253">
      <w:pPr>
        <w:rPr>
          <w:rFonts w:ascii="Helvetica Neue" w:hAnsi="Helvetica Neue"/>
        </w:rPr>
      </w:pPr>
      <w:r>
        <w:rPr>
          <w:rFonts w:ascii="Helvetica Neue" w:hAnsi="Helvetica Neue"/>
        </w:rPr>
        <w:t xml:space="preserve">Passive rereading – sitting passively and letting your eyes run over the </w:t>
      </w:r>
      <w:proofErr w:type="gramStart"/>
      <w:r>
        <w:rPr>
          <w:rFonts w:ascii="Helvetica Neue" w:hAnsi="Helvetica Neue"/>
        </w:rPr>
        <w:t>page</w:t>
      </w:r>
      <w:proofErr w:type="gramEnd"/>
    </w:p>
    <w:p w14:paraId="4412CEF3" w14:textId="77777777" w:rsidR="00234253" w:rsidRDefault="00234253" w:rsidP="00234253">
      <w:pPr>
        <w:rPr>
          <w:rFonts w:ascii="Helvetica Neue" w:hAnsi="Helvetica Neue"/>
        </w:rPr>
      </w:pPr>
    </w:p>
    <w:p w14:paraId="209A1CBE" w14:textId="77777777" w:rsidR="00234253" w:rsidRDefault="00234253" w:rsidP="00234253">
      <w:pPr>
        <w:rPr>
          <w:rFonts w:ascii="Helvetica Neue" w:hAnsi="Helvetica Neue"/>
        </w:rPr>
      </w:pPr>
      <w:r>
        <w:rPr>
          <w:rFonts w:ascii="Helvetica Neue" w:hAnsi="Helvetica Neue"/>
        </w:rPr>
        <w:t xml:space="preserve">Highlighting – highlighting can fool your brain into thinking you know </w:t>
      </w:r>
      <w:proofErr w:type="gramStart"/>
      <w:r>
        <w:rPr>
          <w:rFonts w:ascii="Helvetica Neue" w:hAnsi="Helvetica Neue"/>
        </w:rPr>
        <w:t>it</w:t>
      </w:r>
      <w:proofErr w:type="gramEnd"/>
    </w:p>
    <w:p w14:paraId="534D5E0B" w14:textId="77777777" w:rsidR="00234253" w:rsidRDefault="00234253" w:rsidP="00234253">
      <w:pPr>
        <w:rPr>
          <w:rFonts w:ascii="Helvetica Neue" w:hAnsi="Helvetica Neue"/>
        </w:rPr>
      </w:pPr>
    </w:p>
    <w:p w14:paraId="5A1DAE9A" w14:textId="77777777" w:rsidR="00234253" w:rsidRDefault="00234253" w:rsidP="00234253">
      <w:pPr>
        <w:rPr>
          <w:rFonts w:ascii="Helvetica Neue" w:hAnsi="Helvetica Neue"/>
        </w:rPr>
      </w:pPr>
      <w:r>
        <w:rPr>
          <w:rFonts w:ascii="Helvetica Neue" w:hAnsi="Helvetica Neue"/>
        </w:rPr>
        <w:t xml:space="preserve">Looking at the solution – trick your brain into thinking you know how to get the </w:t>
      </w:r>
      <w:proofErr w:type="gramStart"/>
      <w:r>
        <w:rPr>
          <w:rFonts w:ascii="Helvetica Neue" w:hAnsi="Helvetica Neue"/>
        </w:rPr>
        <w:t>answer</w:t>
      </w:r>
      <w:proofErr w:type="gramEnd"/>
    </w:p>
    <w:p w14:paraId="3FC02549" w14:textId="77777777" w:rsidR="00234253" w:rsidRDefault="00234253" w:rsidP="00234253">
      <w:pPr>
        <w:rPr>
          <w:rFonts w:ascii="Helvetica Neue" w:hAnsi="Helvetica Neue"/>
        </w:rPr>
      </w:pPr>
    </w:p>
    <w:p w14:paraId="4963251B" w14:textId="77777777" w:rsidR="00234253" w:rsidRDefault="00234253" w:rsidP="00234253">
      <w:pPr>
        <w:rPr>
          <w:rFonts w:ascii="Helvetica Neue" w:hAnsi="Helvetica Neue"/>
        </w:rPr>
      </w:pPr>
      <w:r>
        <w:rPr>
          <w:rFonts w:ascii="Helvetica Neue" w:hAnsi="Helvetica Neue"/>
        </w:rPr>
        <w:t xml:space="preserve">Last minute cramming – wait until the day before a test to start </w:t>
      </w:r>
      <w:proofErr w:type="gramStart"/>
      <w:r>
        <w:rPr>
          <w:rFonts w:ascii="Helvetica Neue" w:hAnsi="Helvetica Neue"/>
        </w:rPr>
        <w:t>studying</w:t>
      </w:r>
      <w:proofErr w:type="gramEnd"/>
    </w:p>
    <w:p w14:paraId="7B935080" w14:textId="77777777" w:rsidR="00234253" w:rsidRDefault="00234253" w:rsidP="00234253">
      <w:pPr>
        <w:rPr>
          <w:rFonts w:ascii="Helvetica Neue" w:hAnsi="Helvetica Neue"/>
        </w:rPr>
      </w:pPr>
    </w:p>
    <w:p w14:paraId="5D843A94" w14:textId="77777777" w:rsidR="00234253" w:rsidRDefault="00234253" w:rsidP="00234253">
      <w:pPr>
        <w:rPr>
          <w:rFonts w:ascii="Helvetica Neue" w:hAnsi="Helvetica Neue"/>
        </w:rPr>
      </w:pPr>
      <w:r>
        <w:rPr>
          <w:rFonts w:ascii="Helvetica Neue" w:hAnsi="Helvetica Neue"/>
        </w:rPr>
        <w:t xml:space="preserve">Keep solving the same type of problem – it’s like preparing to play basketball by just </w:t>
      </w:r>
      <w:proofErr w:type="gramStart"/>
      <w:r>
        <w:rPr>
          <w:rFonts w:ascii="Helvetica Neue" w:hAnsi="Helvetica Neue"/>
        </w:rPr>
        <w:t>dribbling</w:t>
      </w:r>
      <w:proofErr w:type="gramEnd"/>
    </w:p>
    <w:p w14:paraId="34C8382D" w14:textId="77777777" w:rsidR="00234253" w:rsidRDefault="00234253" w:rsidP="00234253">
      <w:pPr>
        <w:rPr>
          <w:rFonts w:ascii="Helvetica Neue" w:hAnsi="Helvetica Neue"/>
        </w:rPr>
      </w:pPr>
    </w:p>
    <w:p w14:paraId="001FEC38" w14:textId="77777777" w:rsidR="00234253" w:rsidRDefault="00234253" w:rsidP="00234253">
      <w:pPr>
        <w:rPr>
          <w:rFonts w:ascii="Helvetica Neue" w:hAnsi="Helvetica Neue"/>
        </w:rPr>
      </w:pPr>
      <w:r>
        <w:rPr>
          <w:rFonts w:ascii="Helvetica Neue" w:hAnsi="Helvetica Neue"/>
        </w:rPr>
        <w:t xml:space="preserve">Study sessions with friends – can often turn into chat </w:t>
      </w:r>
      <w:proofErr w:type="gramStart"/>
      <w:r>
        <w:rPr>
          <w:rFonts w:ascii="Helvetica Neue" w:hAnsi="Helvetica Neue"/>
        </w:rPr>
        <w:t>sessions</w:t>
      </w:r>
      <w:proofErr w:type="gramEnd"/>
    </w:p>
    <w:p w14:paraId="63B5D9F6" w14:textId="77777777" w:rsidR="00234253" w:rsidRDefault="00234253" w:rsidP="00234253">
      <w:pPr>
        <w:rPr>
          <w:rFonts w:ascii="Helvetica Neue" w:hAnsi="Helvetica Neue"/>
        </w:rPr>
      </w:pPr>
    </w:p>
    <w:p w14:paraId="5277A65B" w14:textId="77777777" w:rsidR="00234253" w:rsidRDefault="00234253" w:rsidP="00234253">
      <w:pPr>
        <w:rPr>
          <w:rFonts w:ascii="Helvetica Neue" w:hAnsi="Helvetica Neue"/>
        </w:rPr>
      </w:pPr>
      <w:r>
        <w:rPr>
          <w:rFonts w:ascii="Helvetica Neue" w:hAnsi="Helvetica Neue"/>
        </w:rPr>
        <w:t xml:space="preserve">Not reading the textbooks before starting – would you jump into a pool if you didn’t know how to swim? The textbook is your swim </w:t>
      </w:r>
      <w:proofErr w:type="gramStart"/>
      <w:r>
        <w:rPr>
          <w:rFonts w:ascii="Helvetica Neue" w:hAnsi="Helvetica Neue"/>
        </w:rPr>
        <w:t>instructor</w:t>
      </w:r>
      <w:proofErr w:type="gramEnd"/>
    </w:p>
    <w:p w14:paraId="5335E02D" w14:textId="77777777" w:rsidR="00234253" w:rsidRDefault="00234253" w:rsidP="00234253">
      <w:pPr>
        <w:rPr>
          <w:rFonts w:ascii="Helvetica Neue" w:hAnsi="Helvetica Neue"/>
        </w:rPr>
      </w:pPr>
    </w:p>
    <w:p w14:paraId="54E6067F" w14:textId="77777777" w:rsidR="00234253" w:rsidRDefault="00234253" w:rsidP="00234253">
      <w:pPr>
        <w:rPr>
          <w:rFonts w:ascii="Helvetica Neue" w:hAnsi="Helvetica Neue"/>
        </w:rPr>
      </w:pPr>
      <w:r>
        <w:rPr>
          <w:rFonts w:ascii="Helvetica Neue" w:hAnsi="Helvetica Neue"/>
        </w:rPr>
        <w:t>Not getting enough sleep – Your brain needs time to process. Sleep is the time for this.</w:t>
      </w:r>
    </w:p>
    <w:p w14:paraId="17942269" w14:textId="77777777" w:rsidR="00234253" w:rsidRDefault="00234253" w:rsidP="00234253">
      <w:pPr>
        <w:rPr>
          <w:rFonts w:ascii="Helvetica Neue" w:hAnsi="Helvetica Neue"/>
        </w:rPr>
      </w:pPr>
    </w:p>
    <w:p w14:paraId="28F8DBAE" w14:textId="77777777" w:rsidR="00234253" w:rsidRDefault="00234253" w:rsidP="00234253">
      <w:pPr>
        <w:rPr>
          <w:rFonts w:ascii="Helvetica Neue" w:hAnsi="Helvetica Neue"/>
        </w:rPr>
      </w:pPr>
    </w:p>
    <w:p w14:paraId="6E106B43" w14:textId="77777777" w:rsidR="00234253" w:rsidRDefault="00234253" w:rsidP="00234253">
      <w:pPr>
        <w:rPr>
          <w:rFonts w:ascii="Helvetica Neue" w:hAnsi="Helvetica Neue"/>
        </w:rPr>
      </w:pPr>
      <w:r>
        <w:rPr>
          <w:rFonts w:ascii="Helvetica Neue" w:hAnsi="Helvetica Neue"/>
        </w:rPr>
        <w:t>Study Habits – from A Mind for Numbers. Barbara Oakley. 2014. Penguin Random House. 978-0-399-16524-5</w:t>
      </w:r>
    </w:p>
    <w:p w14:paraId="1C7EE0BC" w14:textId="77777777" w:rsidR="00000000" w:rsidRDefault="00000000"/>
    <w:sectPr w:rsidR="004B1884" w:rsidSect="00FB45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253"/>
    <w:rsid w:val="000C13FB"/>
    <w:rsid w:val="00234253"/>
    <w:rsid w:val="002D4A68"/>
    <w:rsid w:val="00FB45A2"/>
    <w:rsid w:val="00FD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D91811"/>
  <w15:chartTrackingRefBased/>
  <w15:docId w15:val="{CC7FA465-DD9A-4F48-87ED-5E2E8683B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2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Lionel Sandner</dc:creator>
  <cp:keywords/>
  <dc:description/>
  <cp:lastModifiedBy>Lionel Sandner</cp:lastModifiedBy>
  <cp:revision>1</cp:revision>
  <dcterms:created xsi:type="dcterms:W3CDTF">2024-10-25T02:21:00Z</dcterms:created>
  <dcterms:modified xsi:type="dcterms:W3CDTF">2024-10-25T02:22:00Z</dcterms:modified>
</cp:coreProperties>
</file>